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1A" w:rsidRDefault="0033011A">
      <w:pPr>
        <w:pStyle w:val="ConsPlusNormal"/>
        <w:jc w:val="both"/>
        <w:outlineLvl w:val="0"/>
      </w:pPr>
      <w:bookmarkStart w:id="0" w:name="_GoBack"/>
      <w:bookmarkEnd w:id="0"/>
    </w:p>
    <w:p w:rsidR="0033011A" w:rsidRDefault="0033011A">
      <w:pPr>
        <w:pStyle w:val="ConsPlusTitle"/>
        <w:jc w:val="center"/>
      </w:pPr>
      <w:r>
        <w:t>КАЛУЖСКАЯ ОБЛАСТЬ</w:t>
      </w:r>
    </w:p>
    <w:p w:rsidR="0033011A" w:rsidRDefault="0033011A">
      <w:pPr>
        <w:pStyle w:val="ConsPlusTitle"/>
        <w:jc w:val="center"/>
      </w:pPr>
      <w:r>
        <w:t>ЛЮДИНОВСКОЕ РАЙОННОЕ СОБРАНИЕ</w:t>
      </w:r>
    </w:p>
    <w:p w:rsidR="0033011A" w:rsidRDefault="0033011A">
      <w:pPr>
        <w:pStyle w:val="ConsPlusTitle"/>
        <w:jc w:val="both"/>
      </w:pPr>
    </w:p>
    <w:p w:rsidR="0033011A" w:rsidRDefault="0033011A">
      <w:pPr>
        <w:pStyle w:val="ConsPlusTitle"/>
        <w:jc w:val="center"/>
      </w:pPr>
      <w:r>
        <w:t>РЕШЕНИЕ</w:t>
      </w:r>
    </w:p>
    <w:p w:rsidR="0033011A" w:rsidRDefault="0033011A">
      <w:pPr>
        <w:pStyle w:val="ConsPlusTitle"/>
        <w:jc w:val="center"/>
      </w:pPr>
      <w:r>
        <w:t>от 29 ноября 2019 г. N 39</w:t>
      </w:r>
    </w:p>
    <w:p w:rsidR="0033011A" w:rsidRDefault="0033011A">
      <w:pPr>
        <w:pStyle w:val="ConsPlusTitle"/>
        <w:jc w:val="both"/>
      </w:pPr>
    </w:p>
    <w:p w:rsidR="0033011A" w:rsidRDefault="0033011A">
      <w:pPr>
        <w:pStyle w:val="ConsPlusTitle"/>
        <w:jc w:val="center"/>
      </w:pPr>
      <w:r>
        <w:t xml:space="preserve">О ВНЕСЕНИИ ИЗМЕНЕНИЙ В РЕШЕНИЕ ЛЮДИНОВСКОГО </w:t>
      </w:r>
      <w:proofErr w:type="gramStart"/>
      <w:r>
        <w:t>РАЙОННОГО</w:t>
      </w:r>
      <w:proofErr w:type="gramEnd"/>
    </w:p>
    <w:p w:rsidR="0033011A" w:rsidRDefault="0033011A">
      <w:pPr>
        <w:pStyle w:val="ConsPlusTitle"/>
        <w:jc w:val="center"/>
      </w:pPr>
      <w:r>
        <w:t>СОБРАНИЯ ОТ 17.11.2008 N 265 "ОБ УСТАНОВЛЕНИИ СИСТЕМЫ</w:t>
      </w:r>
    </w:p>
    <w:p w:rsidR="0033011A" w:rsidRDefault="0033011A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33011A" w:rsidRDefault="0033011A">
      <w:pPr>
        <w:pStyle w:val="ConsPlusTitle"/>
        <w:jc w:val="center"/>
      </w:pPr>
      <w:r>
        <w:t>ДЛЯ ОТДЕЛЬНЫХ ВИДОВ ДЕЯТЕЛЬНОСТИ"</w:t>
      </w:r>
    </w:p>
    <w:p w:rsidR="0033011A" w:rsidRDefault="0033011A">
      <w:pPr>
        <w:pStyle w:val="ConsPlusNormal"/>
        <w:jc w:val="both"/>
      </w:pPr>
    </w:p>
    <w:p w:rsidR="0033011A" w:rsidRDefault="0033011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района "Город Людиново и </w:t>
      </w:r>
      <w:proofErr w:type="spellStart"/>
      <w:r>
        <w:t>Людиновский</w:t>
      </w:r>
      <w:proofErr w:type="spellEnd"/>
      <w:r>
        <w:t xml:space="preserve"> район" </w:t>
      </w:r>
      <w:proofErr w:type="spellStart"/>
      <w:r>
        <w:t>Людиновское</w:t>
      </w:r>
      <w:proofErr w:type="spellEnd"/>
      <w:r>
        <w:t xml:space="preserve"> Районное Собрание</w:t>
      </w:r>
    </w:p>
    <w:p w:rsidR="0033011A" w:rsidRDefault="0033011A">
      <w:pPr>
        <w:pStyle w:val="ConsPlusNormal"/>
        <w:spacing w:before="220"/>
        <w:ind w:firstLine="540"/>
        <w:jc w:val="both"/>
      </w:pPr>
      <w:r>
        <w:t>РЕШИЛО:</w:t>
      </w:r>
    </w:p>
    <w:p w:rsidR="0033011A" w:rsidRDefault="0033011A">
      <w:pPr>
        <w:pStyle w:val="ConsPlusNormal"/>
        <w:jc w:val="both"/>
      </w:pPr>
    </w:p>
    <w:p w:rsidR="0033011A" w:rsidRDefault="0033011A">
      <w:pPr>
        <w:pStyle w:val="ConsPlusNormal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Людиновского</w:t>
      </w:r>
      <w:proofErr w:type="spellEnd"/>
      <w:r>
        <w:t xml:space="preserve"> Районного Собрания от 17.11.2008 N 265 "Об установлении системы налогообложения в виде единого налога на вмененный доход для отдельных видов деятельности" следующие изменения:</w:t>
      </w:r>
    </w:p>
    <w:p w:rsidR="0033011A" w:rsidRDefault="0033011A">
      <w:pPr>
        <w:pStyle w:val="ConsPlusNormal"/>
        <w:spacing w:before="220"/>
        <w:ind w:firstLine="540"/>
        <w:jc w:val="both"/>
      </w:pPr>
      <w:r>
        <w:t xml:space="preserve">1.1. </w:t>
      </w:r>
      <w:hyperlink r:id="rId9" w:history="1">
        <w:proofErr w:type="gramStart"/>
        <w:r>
          <w:rPr>
            <w:color w:val="0000FF"/>
          </w:rPr>
          <w:t>Подпункт 6 пункта 2</w:t>
        </w:r>
      </w:hyperlink>
      <w:r>
        <w:t xml:space="preserve"> после слов "по каждому объекту организации торговли" дополнить словами "за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</w:t>
      </w:r>
      <w:proofErr w:type="gramEnd"/>
      <w:r>
        <w:t xml:space="preserve">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1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2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Федерации".</w:t>
      </w:r>
    </w:p>
    <w:p w:rsidR="0033011A" w:rsidRDefault="0033011A">
      <w:pPr>
        <w:pStyle w:val="ConsPlusNormal"/>
        <w:spacing w:before="220"/>
        <w:ind w:firstLine="540"/>
        <w:jc w:val="both"/>
      </w:pPr>
      <w:r>
        <w:t xml:space="preserve">1.2. </w:t>
      </w:r>
      <w:hyperlink r:id="rId13" w:history="1">
        <w:proofErr w:type="gramStart"/>
        <w:r>
          <w:rPr>
            <w:color w:val="0000FF"/>
          </w:rPr>
          <w:t>Подпункт 7 пункта 2</w:t>
        </w:r>
      </w:hyperlink>
      <w:r>
        <w:t xml:space="preserve"> после слов "а также объекты нестационарной торговой сети" дополнить словами "за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</w:t>
      </w:r>
      <w:proofErr w:type="gramEnd"/>
      <w:r>
        <w:t xml:space="preserve">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6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Федерации".</w:t>
      </w:r>
    </w:p>
    <w:p w:rsidR="0033011A" w:rsidRDefault="0033011A">
      <w:pPr>
        <w:pStyle w:val="ConsPlusNormal"/>
        <w:spacing w:before="220"/>
        <w:ind w:firstLine="540"/>
        <w:jc w:val="both"/>
      </w:pPr>
      <w:r>
        <w:t xml:space="preserve">1.3. В приложении N 1 </w:t>
      </w:r>
      <w:hyperlink r:id="rId17" w:history="1">
        <w:r>
          <w:rPr>
            <w:color w:val="0000FF"/>
          </w:rPr>
          <w:t>раздел</w:t>
        </w:r>
      </w:hyperlink>
      <w:r>
        <w:t xml:space="preserve"> "Розничная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торговли" изложить в новой редакции: </w:t>
      </w:r>
      <w:proofErr w:type="gramStart"/>
      <w:r>
        <w:t xml:space="preserve">"Розничная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за исключением реализации лекарственных препаратов, подлежащих обязательной маркировке средствами идентификации, в том числе контрольными </w:t>
      </w:r>
      <w:r>
        <w:lastRenderedPageBreak/>
        <w:t xml:space="preserve">(идентификационными) знаками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</w:t>
      </w:r>
      <w:proofErr w:type="gramEnd"/>
      <w:r>
        <w:t xml:space="preserve">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9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20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Федерации".</w:t>
      </w:r>
    </w:p>
    <w:p w:rsidR="0033011A" w:rsidRDefault="0033011A">
      <w:pPr>
        <w:pStyle w:val="ConsPlusNormal"/>
        <w:spacing w:before="220"/>
        <w:ind w:firstLine="540"/>
        <w:jc w:val="both"/>
      </w:pPr>
      <w:r>
        <w:t xml:space="preserve">1.4. В приложении N 1 </w:t>
      </w:r>
      <w:hyperlink r:id="rId21" w:history="1">
        <w:r>
          <w:rPr>
            <w:color w:val="0000FF"/>
          </w:rPr>
          <w:t>раздел</w:t>
        </w:r>
      </w:hyperlink>
      <w:r>
        <w:t xml:space="preserve"> "Розничная торговля, осуществляемая через объекты стационарной торговой сети, не имеющей торговых залов, а также объекты нестационарной торговой сети" изложить в новой редакции: </w:t>
      </w:r>
      <w:proofErr w:type="gramStart"/>
      <w:r>
        <w:t xml:space="preserve">"Розничная торговля, осуществляемая через объекты стационарной торговой сети, не имеющей торговых залов, а также объекты нестационарной торговой сети,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</w:t>
      </w:r>
      <w:proofErr w:type="gramEnd"/>
      <w:r>
        <w:t xml:space="preserve">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2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24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Федерации".</w:t>
      </w:r>
    </w:p>
    <w:p w:rsidR="0033011A" w:rsidRDefault="0033011A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информации, включить в регистр муниципальных нормативных правовых актов.</w:t>
      </w:r>
    </w:p>
    <w:p w:rsidR="0033011A" w:rsidRDefault="0033011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по бюджету, финансам и налогам (Дорогой Б.К.).</w:t>
      </w:r>
    </w:p>
    <w:p w:rsidR="0033011A" w:rsidRDefault="0033011A">
      <w:pPr>
        <w:pStyle w:val="ConsPlusNormal"/>
        <w:spacing w:before="220"/>
        <w:ind w:firstLine="540"/>
        <w:jc w:val="both"/>
      </w:pPr>
      <w:r>
        <w:t>4. Настоящее Решение вступает в силу с 01.01.2020.</w:t>
      </w:r>
    </w:p>
    <w:p w:rsidR="0033011A" w:rsidRDefault="0033011A">
      <w:pPr>
        <w:pStyle w:val="ConsPlusNormal"/>
        <w:jc w:val="both"/>
      </w:pPr>
    </w:p>
    <w:p w:rsidR="0033011A" w:rsidRDefault="0033011A">
      <w:pPr>
        <w:pStyle w:val="ConsPlusNormal"/>
        <w:jc w:val="right"/>
      </w:pPr>
      <w:r>
        <w:t>Глава муниципального района</w:t>
      </w:r>
    </w:p>
    <w:p w:rsidR="0033011A" w:rsidRDefault="0033011A">
      <w:pPr>
        <w:pStyle w:val="ConsPlusNormal"/>
        <w:jc w:val="right"/>
      </w:pPr>
      <w:r>
        <w:t xml:space="preserve">"Город Людиново и </w:t>
      </w:r>
      <w:proofErr w:type="spellStart"/>
      <w:r>
        <w:t>Людиновский</w:t>
      </w:r>
      <w:proofErr w:type="spellEnd"/>
      <w:r>
        <w:t xml:space="preserve"> район"</w:t>
      </w:r>
    </w:p>
    <w:p w:rsidR="0033011A" w:rsidRDefault="0033011A">
      <w:pPr>
        <w:pStyle w:val="ConsPlusNormal"/>
        <w:jc w:val="right"/>
      </w:pPr>
      <w:proofErr w:type="spellStart"/>
      <w:r>
        <w:t>Л.В.Гончарова</w:t>
      </w:r>
      <w:proofErr w:type="spellEnd"/>
    </w:p>
    <w:p w:rsidR="0033011A" w:rsidRDefault="0033011A">
      <w:pPr>
        <w:pStyle w:val="ConsPlusNormal"/>
        <w:jc w:val="both"/>
      </w:pPr>
    </w:p>
    <w:p w:rsidR="0033011A" w:rsidRDefault="0033011A">
      <w:pPr>
        <w:pStyle w:val="ConsPlusNormal"/>
        <w:jc w:val="both"/>
      </w:pPr>
    </w:p>
    <w:p w:rsidR="0033011A" w:rsidRDefault="003301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6F20" w:rsidRDefault="003C6F20"/>
    <w:sectPr w:rsidR="003C6F20" w:rsidSect="0019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1A"/>
    <w:rsid w:val="0033011A"/>
    <w:rsid w:val="003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FBABDB681A233B7FBBBAE7A25984B6B5B6756631EF6023CD4EB09B17C17A73C01EB9D5127A9648009601F2E432F42AA35O" TargetMode="External"/><Relationship Id="rId13" Type="http://schemas.openxmlformats.org/officeDocument/2006/relationships/hyperlink" Target="consultantplus://offline/ref=EAEFBABDB681A233B7FBBBAE7A25984B6B5B6756631EF6023CD4EB09B17C17A73C01EB8F517FA566851761193B157E04F07F8AA41E3B980FEE6808AB38O" TargetMode="External"/><Relationship Id="rId18" Type="http://schemas.openxmlformats.org/officeDocument/2006/relationships/hyperlink" Target="consultantplus://offline/ref=EAEFBABDB681A233B7FBA5A36C49C6456F543B5B6A11FB57658BB054E6751DF0694EEAC11777BA668709621D32A431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AEFBABDB681A233B7FBBBAE7A25984B6B5B6756631EF6023CD4EB09B17C17A73C01EB8F517FA566851560193B157E04F07F8AA41E3B980FEE6808AB38O" TargetMode="External"/><Relationship Id="rId7" Type="http://schemas.openxmlformats.org/officeDocument/2006/relationships/hyperlink" Target="consultantplus://offline/ref=EAEFBABDB681A233B7FBBBAE7A25984B6B5B67566B15F30731D6B603B9251BA53B0EB4984436F16B87127E1D325F2D40A7A732O" TargetMode="External"/><Relationship Id="rId12" Type="http://schemas.openxmlformats.org/officeDocument/2006/relationships/hyperlink" Target="consultantplus://offline/ref=EAEFBABDB681A233B7FBA5A36C49C6456F5438586F11FB57658BB054E6751DF07B4EB2CF1D7BA6678E433159654C2D45BB728ABF023B98A131O" TargetMode="External"/><Relationship Id="rId17" Type="http://schemas.openxmlformats.org/officeDocument/2006/relationships/hyperlink" Target="consultantplus://offline/ref=EAEFBABDB681A233B7FBBBAE7A25984B6B5B6756631EF6023CD4EB09B17C17A73C01EB8F517FA5668516691C3B157E04F07F8AA41E3B980FEE6808AB38O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EFBABDB681A233B7FBA5A36C49C6456F5438586F11FB57658BB054E6751DF07B4EB2CF1D7BA6678E433159654C2D45BB728ABF023B98A131O" TargetMode="External"/><Relationship Id="rId20" Type="http://schemas.openxmlformats.org/officeDocument/2006/relationships/hyperlink" Target="consultantplus://offline/ref=EAEFBABDB681A233B7FBA5A36C49C6456F5438586F11FB57658BB054E6751DF07B4EB2CF1D7BA6678E433159654C2D45BB728ABF023B98A13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EFBABDB681A233B7FBA5A36C49C6456F543B5B6910FB57658BB054E6751DF0694EEAC11777BA668709621D32A431O" TargetMode="External"/><Relationship Id="rId11" Type="http://schemas.openxmlformats.org/officeDocument/2006/relationships/hyperlink" Target="consultantplus://offline/ref=EAEFBABDB681A233B7FBA5A36C49C6456F5338526D11FB57658BB054E6751DF0694EEAC11777BA668709621D32A431O" TargetMode="External"/><Relationship Id="rId24" Type="http://schemas.openxmlformats.org/officeDocument/2006/relationships/hyperlink" Target="consultantplus://offline/ref=EAEFBABDB681A233B7FBA5A36C49C6456F5438586F11FB57658BB054E6751DF07B4EB2CF1D7BA6678E433159654C2D45BB728ABF023B98A131O" TargetMode="External"/><Relationship Id="rId5" Type="http://schemas.openxmlformats.org/officeDocument/2006/relationships/hyperlink" Target="consultantplus://offline/ref=EAEFBABDB681A233B7FBA5A36C49C6456F533D586A13FB57658BB054E6751DF0694EEAC11777BA668709621D32A431O" TargetMode="External"/><Relationship Id="rId15" Type="http://schemas.openxmlformats.org/officeDocument/2006/relationships/hyperlink" Target="consultantplus://offline/ref=EAEFBABDB681A233B7FBA5A36C49C6456F5338526D11FB57658BB054E6751DF0694EEAC11777BA668709621D32A431O" TargetMode="External"/><Relationship Id="rId23" Type="http://schemas.openxmlformats.org/officeDocument/2006/relationships/hyperlink" Target="consultantplus://offline/ref=EAEFBABDB681A233B7FBA5A36C49C6456F5338526D11FB57658BB054E6751DF0694EEAC11777BA668709621D32A431O" TargetMode="External"/><Relationship Id="rId10" Type="http://schemas.openxmlformats.org/officeDocument/2006/relationships/hyperlink" Target="consultantplus://offline/ref=EAEFBABDB681A233B7FBA5A36C49C6456F543B5B6A11FB57658BB054E6751DF0694EEAC11777BA668709621D32A431O" TargetMode="External"/><Relationship Id="rId19" Type="http://schemas.openxmlformats.org/officeDocument/2006/relationships/hyperlink" Target="consultantplus://offline/ref=EAEFBABDB681A233B7FBA5A36C49C6456F5338526D11FB57658BB054E6751DF0694EEAC11777BA668709621D32A43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FBABDB681A233B7FBBBAE7A25984B6B5B6756631EF6023CD4EB09B17C17A73C01EB8F517FA5668517611E3B157E04F07F8AA41E3B980FEE6808AB38O" TargetMode="External"/><Relationship Id="rId14" Type="http://schemas.openxmlformats.org/officeDocument/2006/relationships/hyperlink" Target="consultantplus://offline/ref=EAEFBABDB681A233B7FBA5A36C49C6456F543B5B6A11FB57658BB054E6751DF0694EEAC11777BA668709621D32A431O" TargetMode="External"/><Relationship Id="rId22" Type="http://schemas.openxmlformats.org/officeDocument/2006/relationships/hyperlink" Target="consultantplus://offline/ref=EAEFBABDB681A233B7FBA5A36C49C6456F543B5B6A11FB57658BB054E6751DF0694EEAC11777BA668709621D32A43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2020-02-25T14:54:00Z</dcterms:created>
  <dcterms:modified xsi:type="dcterms:W3CDTF">2020-02-25T14:55:00Z</dcterms:modified>
</cp:coreProperties>
</file>